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C3" w:rsidRPr="00944D46" w:rsidRDefault="006E2AC3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419">
        <w:rPr>
          <w:rFonts w:ascii="Times New Roman" w:hAnsi="Times New Roman" w:cs="Times New Roman"/>
          <w:b/>
          <w:sz w:val="28"/>
          <w:szCs w:val="28"/>
        </w:rPr>
        <w:t>Evidence for Scholarship</w:t>
      </w:r>
    </w:p>
    <w:p w:rsidR="00F06C0B" w:rsidRDefault="00F06C0B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DCA" w:rsidRPr="00944D46" w:rsidRDefault="00EE6105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scholarship has </w:t>
      </w:r>
      <w:r w:rsidR="0089702E">
        <w:rPr>
          <w:rFonts w:ascii="Times New Roman" w:hAnsi="Times New Roman" w:cs="Times New Roman"/>
          <w:sz w:val="24"/>
          <w:szCs w:val="24"/>
        </w:rPr>
        <w:t xml:space="preserve">related </w:t>
      </w:r>
      <w:r>
        <w:rPr>
          <w:rFonts w:ascii="Times New Roman" w:hAnsi="Times New Roman" w:cs="Times New Roman"/>
          <w:sz w:val="24"/>
          <w:szCs w:val="24"/>
        </w:rPr>
        <w:t xml:space="preserve">closely </w:t>
      </w:r>
      <w:r w:rsidR="0089702E">
        <w:rPr>
          <w:rFonts w:ascii="Times New Roman" w:hAnsi="Times New Roman" w:cs="Times New Roman"/>
          <w:sz w:val="24"/>
          <w:szCs w:val="24"/>
        </w:rPr>
        <w:t>to my library responsibilities and the concerns and experiences of our users.</w:t>
      </w:r>
      <w:r w:rsidR="00B800DD">
        <w:rPr>
          <w:rFonts w:ascii="Times New Roman" w:hAnsi="Times New Roman" w:cs="Times New Roman"/>
          <w:sz w:val="24"/>
          <w:szCs w:val="24"/>
        </w:rPr>
        <w:t xml:space="preserve">  First, how can we make the link</w:t>
      </w:r>
      <w:r w:rsidR="00BA4B5B">
        <w:rPr>
          <w:rFonts w:ascii="Times New Roman" w:hAnsi="Times New Roman" w:cs="Times New Roman"/>
          <w:sz w:val="24"/>
          <w:szCs w:val="24"/>
        </w:rPr>
        <w:t>s</w:t>
      </w:r>
      <w:r w:rsidR="00B800DD">
        <w:rPr>
          <w:rFonts w:ascii="Times New Roman" w:hAnsi="Times New Roman" w:cs="Times New Roman"/>
          <w:sz w:val="24"/>
          <w:szCs w:val="24"/>
        </w:rPr>
        <w:t xml:space="preserve"> from user to full text </w:t>
      </w:r>
      <w:r w:rsidR="007B0B47">
        <w:rPr>
          <w:rFonts w:ascii="Times New Roman" w:hAnsi="Times New Roman" w:cs="Times New Roman"/>
          <w:sz w:val="24"/>
          <w:szCs w:val="24"/>
        </w:rPr>
        <w:t xml:space="preserve">articles </w:t>
      </w:r>
      <w:r w:rsidR="00B800DD">
        <w:rPr>
          <w:rFonts w:ascii="Times New Roman" w:hAnsi="Times New Roman" w:cs="Times New Roman"/>
          <w:sz w:val="24"/>
          <w:szCs w:val="24"/>
        </w:rPr>
        <w:t>work better?  Second, how likely are you to find an open access</w:t>
      </w:r>
      <w:r>
        <w:rPr>
          <w:rFonts w:ascii="Times New Roman" w:hAnsi="Times New Roman" w:cs="Times New Roman"/>
          <w:sz w:val="24"/>
          <w:szCs w:val="24"/>
        </w:rPr>
        <w:t>, post-peer review</w:t>
      </w:r>
      <w:r w:rsidR="00B800DD">
        <w:rPr>
          <w:rFonts w:ascii="Times New Roman" w:hAnsi="Times New Roman" w:cs="Times New Roman"/>
          <w:sz w:val="24"/>
          <w:szCs w:val="24"/>
        </w:rPr>
        <w:t xml:space="preserve"> versio</w:t>
      </w:r>
      <w:r w:rsidR="00225DF2">
        <w:rPr>
          <w:rFonts w:ascii="Times New Roman" w:hAnsi="Times New Roman" w:cs="Times New Roman"/>
          <w:sz w:val="24"/>
          <w:szCs w:val="24"/>
        </w:rPr>
        <w:t xml:space="preserve">n of the article you want? </w:t>
      </w:r>
      <w:bookmarkStart w:id="0" w:name="_GoBack"/>
      <w:bookmarkEnd w:id="0"/>
      <w:r w:rsidR="00225DF2">
        <w:rPr>
          <w:rFonts w:ascii="Times New Roman" w:hAnsi="Times New Roman" w:cs="Times New Roman"/>
          <w:sz w:val="24"/>
          <w:szCs w:val="24"/>
        </w:rPr>
        <w:t>H</w:t>
      </w:r>
      <w:r w:rsidR="00B800DD">
        <w:rPr>
          <w:rFonts w:ascii="Times New Roman" w:hAnsi="Times New Roman" w:cs="Times New Roman"/>
          <w:sz w:val="24"/>
          <w:szCs w:val="24"/>
        </w:rPr>
        <w:t>ow do our researcher-authors m</w:t>
      </w:r>
      <w:r w:rsidR="00CB71C9">
        <w:rPr>
          <w:rFonts w:ascii="Times New Roman" w:hAnsi="Times New Roman" w:cs="Times New Roman"/>
          <w:sz w:val="24"/>
          <w:szCs w:val="24"/>
        </w:rPr>
        <w:t>ake their articles open access?</w:t>
      </w:r>
      <w:r w:rsidR="00B800DD">
        <w:rPr>
          <w:rFonts w:ascii="Times New Roman" w:hAnsi="Times New Roman" w:cs="Times New Roman"/>
          <w:sz w:val="24"/>
          <w:szCs w:val="24"/>
        </w:rPr>
        <w:t xml:space="preserve"> Third, how do users experience </w:t>
      </w:r>
      <w:proofErr w:type="spellStart"/>
      <w:r w:rsidR="00B800DD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="00B800DD">
        <w:rPr>
          <w:rFonts w:ascii="Times New Roman" w:hAnsi="Times New Roman" w:cs="Times New Roman"/>
          <w:sz w:val="24"/>
          <w:szCs w:val="24"/>
        </w:rPr>
        <w:t xml:space="preserve">, in particular, EBSCO </w:t>
      </w:r>
      <w:proofErr w:type="spellStart"/>
      <w:r w:rsidR="00B800DD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="00B800DD">
        <w:rPr>
          <w:rFonts w:ascii="Times New Roman" w:hAnsi="Times New Roman" w:cs="Times New Roman"/>
          <w:sz w:val="24"/>
          <w:szCs w:val="24"/>
        </w:rPr>
        <w:t>?</w:t>
      </w:r>
      <w:r w:rsidR="007B0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B4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7B0B47">
        <w:rPr>
          <w:rFonts w:ascii="Times New Roman" w:hAnsi="Times New Roman" w:cs="Times New Roman"/>
          <w:sz w:val="24"/>
          <w:szCs w:val="24"/>
        </w:rPr>
        <w:t xml:space="preserve"> how can we encourage quick, focused analyses of </w:t>
      </w:r>
      <w:proofErr w:type="spellStart"/>
      <w:r w:rsidR="007B0B47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="007B0B47">
        <w:rPr>
          <w:rFonts w:ascii="Times New Roman" w:hAnsi="Times New Roman" w:cs="Times New Roman"/>
          <w:sz w:val="24"/>
          <w:szCs w:val="24"/>
        </w:rPr>
        <w:t xml:space="preserve"> quality?</w:t>
      </w:r>
    </w:p>
    <w:p w:rsidR="00B800DD" w:rsidRDefault="00B800DD" w:rsidP="006E2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00DD" w:rsidRDefault="00B800DD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Indicator #1 -- </w:t>
      </w:r>
      <w:r w:rsidRPr="00944D46">
        <w:rPr>
          <w:rFonts w:ascii="Times New Roman" w:hAnsi="Times New Roman" w:cs="Times New Roman"/>
          <w:sz w:val="24"/>
          <w:szCs w:val="24"/>
        </w:rPr>
        <w:t>Link resolver</w:t>
      </w:r>
      <w:r w:rsidR="00EE6105">
        <w:rPr>
          <w:rFonts w:ascii="Times New Roman" w:hAnsi="Times New Roman" w:cs="Times New Roman"/>
          <w:sz w:val="24"/>
          <w:szCs w:val="24"/>
        </w:rPr>
        <w:t>s</w:t>
      </w:r>
    </w:p>
    <w:p w:rsidR="00A164FD" w:rsidRDefault="00A164FD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my colleagues Megan Johnson and Andie Leonard, </w:t>
      </w:r>
      <w:r w:rsidR="00C1183B">
        <w:rPr>
          <w:rFonts w:ascii="Times New Roman" w:hAnsi="Times New Roman" w:cs="Times New Roman"/>
          <w:sz w:val="24"/>
          <w:szCs w:val="24"/>
        </w:rPr>
        <w:t>I co-authored the peer-reviewed, scholarly article, “</w:t>
      </w:r>
      <w:r w:rsidR="00C1183B">
        <w:rPr>
          <w:rFonts w:ascii="Times New Roman" w:eastAsia="Times New Roman" w:hAnsi="Times New Roman" w:cs="Times New Roman"/>
          <w:sz w:val="24"/>
          <w:szCs w:val="24"/>
        </w:rPr>
        <w:t xml:space="preserve">Deciding to Change </w:t>
      </w:r>
      <w:proofErr w:type="spellStart"/>
      <w:r w:rsidR="00C1183B">
        <w:rPr>
          <w:rFonts w:ascii="Times New Roman" w:eastAsia="Times New Roman" w:hAnsi="Times New Roman" w:cs="Times New Roman"/>
          <w:sz w:val="24"/>
          <w:szCs w:val="24"/>
        </w:rPr>
        <w:t>OpenURL</w:t>
      </w:r>
      <w:proofErr w:type="spellEnd"/>
      <w:r w:rsidR="00C1183B">
        <w:rPr>
          <w:rFonts w:ascii="Times New Roman" w:eastAsia="Times New Roman" w:hAnsi="Times New Roman" w:cs="Times New Roman"/>
          <w:sz w:val="24"/>
          <w:szCs w:val="24"/>
        </w:rPr>
        <w:t xml:space="preserve"> Link Resolvers,” published in the Journal of Electronic Resources Librarianship.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The processes described in the article have been important in giving our users the most direct access possible to full text journal articles. The barrier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between (1) search and identifying articles that might meet the searchers’ needs and (2) then getting the full text of the </w:t>
      </w:r>
      <w:proofErr w:type="gramStart"/>
      <w:r w:rsidR="00407C97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s,</w:t>
      </w:r>
      <w:proofErr w:type="gramEnd"/>
      <w:r w:rsidR="00EE6105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challenging.  The paywall barriers are intentional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gramStart"/>
      <w:r w:rsidR="005C377A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="00EE6105">
        <w:rPr>
          <w:rFonts w:ascii="Times New Roman" w:eastAsia="Times New Roman" w:hAnsi="Times New Roman" w:cs="Times New Roman"/>
          <w:sz w:val="24"/>
          <w:szCs w:val="24"/>
        </w:rPr>
        <w:t xml:space="preserve"> fail in a variety of ways</w:t>
      </w:r>
      <w:r>
        <w:rPr>
          <w:rFonts w:ascii="Times New Roman" w:eastAsia="Times New Roman" w:hAnsi="Times New Roman" w:cs="Times New Roman"/>
          <w:sz w:val="24"/>
          <w:szCs w:val="24"/>
        </w:rPr>
        <w:t>.  Having an effective link resolver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 w:rsidR="006367E4">
        <w:rPr>
          <w:rFonts w:ascii="Times New Roman" w:eastAsia="Times New Roman" w:hAnsi="Times New Roman" w:cs="Times New Roman"/>
          <w:sz w:val="24"/>
          <w:szCs w:val="24"/>
        </w:rPr>
        <w:t xml:space="preserve"> is essential.  This is especially true for off-campus users and for secondary sources of full text. Secondly, one takeaway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article is that users just want full text, and you help them by simplifying success and failure in that one task. Complex pages of alternative optio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ns, including librarian help,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welcome.</w:t>
      </w:r>
    </w:p>
    <w:p w:rsidR="00A164FD" w:rsidRDefault="006367E4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case study was impor</w:t>
      </w:r>
      <w:r w:rsidR="00F37803">
        <w:rPr>
          <w:rFonts w:ascii="Times New Roman" w:eastAsia="Times New Roman" w:hAnsi="Times New Roman" w:cs="Times New Roman"/>
          <w:sz w:val="24"/>
          <w:szCs w:val="24"/>
        </w:rPr>
        <w:t>tant for my library practice. 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became much more knowledgeable about the technologies and obstacles involved in delivering content and much less accepting of failure.  This was also a taste of usability testing and getting closer looks at the user experience.</w:t>
      </w:r>
    </w:p>
    <w:p w:rsidR="006367E4" w:rsidRDefault="006367E4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was fortunate to work with my colleagues Johnson </w:t>
      </w:r>
      <w:r w:rsidR="00F37803">
        <w:rPr>
          <w:rFonts w:ascii="Times New Roman" w:eastAsia="Times New Roman" w:hAnsi="Times New Roman" w:cs="Times New Roman"/>
          <w:sz w:val="24"/>
          <w:szCs w:val="24"/>
        </w:rPr>
        <w:t>and Leonard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, with whom I had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served on the early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working group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later </w:t>
      </w:r>
      <w:r w:rsidR="00F37803">
        <w:rPr>
          <w:rFonts w:ascii="Times New Roman" w:eastAsia="Times New Roman" w:hAnsi="Times New Roman" w:cs="Times New Roman"/>
          <w:sz w:val="24"/>
          <w:szCs w:val="24"/>
        </w:rPr>
        <w:t xml:space="preserve">as part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decision-making</w:t>
      </w:r>
      <w:r w:rsidR="00003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0DD" w:rsidRPr="00B800DD" w:rsidRDefault="00407C97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DCA" w:rsidRDefault="00B800DD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Indicator #2</w:t>
      </w:r>
      <w:r w:rsidR="00A8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C97">
        <w:rPr>
          <w:rFonts w:ascii="Times New Roman" w:hAnsi="Times New Roman" w:cs="Times New Roman"/>
          <w:b/>
          <w:sz w:val="24"/>
          <w:szCs w:val="24"/>
        </w:rPr>
        <w:t>–</w:t>
      </w:r>
      <w:r w:rsidR="00A8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CA" w:rsidRPr="00944D46">
        <w:rPr>
          <w:rFonts w:ascii="Times New Roman" w:hAnsi="Times New Roman" w:cs="Times New Roman"/>
          <w:sz w:val="24"/>
          <w:szCs w:val="24"/>
        </w:rPr>
        <w:t>O</w:t>
      </w:r>
      <w:r w:rsidR="00407C97">
        <w:rPr>
          <w:rFonts w:ascii="Times New Roman" w:hAnsi="Times New Roman" w:cs="Times New Roman"/>
          <w:sz w:val="24"/>
          <w:szCs w:val="24"/>
        </w:rPr>
        <w:t>pen access</w:t>
      </w:r>
      <w:r w:rsidR="00A70DCA" w:rsidRPr="00944D46">
        <w:rPr>
          <w:rFonts w:ascii="Times New Roman" w:hAnsi="Times New Roman" w:cs="Times New Roman"/>
          <w:sz w:val="24"/>
          <w:szCs w:val="24"/>
        </w:rPr>
        <w:t xml:space="preserve"> and delay</w:t>
      </w:r>
    </w:p>
    <w:p w:rsidR="00B800DD" w:rsidRDefault="00C1183B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presented </w:t>
      </w:r>
      <w:r>
        <w:rPr>
          <w:rFonts w:ascii="Times New Roman" w:eastAsia="Times New Roman" w:hAnsi="Times New Roman" w:cs="Times New Roman"/>
          <w:sz w:val="24"/>
          <w:szCs w:val="24"/>
        </w:rPr>
        <w:t>“Delays in Avail</w:t>
      </w:r>
      <w:r w:rsidR="00D36DA4">
        <w:rPr>
          <w:rFonts w:ascii="Times New Roman" w:eastAsia="Times New Roman" w:hAnsi="Times New Roman" w:cs="Times New Roman"/>
          <w:sz w:val="24"/>
          <w:szCs w:val="24"/>
        </w:rPr>
        <w:t xml:space="preserve">ability of Faculty Journal </w:t>
      </w:r>
      <w:proofErr w:type="gramStart"/>
      <w:r w:rsidR="00D36DA4">
        <w:rPr>
          <w:rFonts w:ascii="Times New Roman" w:eastAsia="Times New Roman" w:hAnsi="Times New Roman" w:cs="Times New Roman"/>
          <w:sz w:val="24"/>
          <w:szCs w:val="24"/>
        </w:rPr>
        <w:t>Artic</w:t>
      </w:r>
      <w:r>
        <w:rPr>
          <w:rFonts w:ascii="Times New Roman" w:eastAsia="Times New Roman" w:hAnsi="Times New Roman" w:cs="Times New Roman"/>
          <w:sz w:val="24"/>
          <w:szCs w:val="24"/>
        </w:rPr>
        <w:t>les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Local Effects of Open Access Policies,” a refereed 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</w:rPr>
        <w:t>poster at the Medical Library Association Annual Meeting 2016, Toronto.  This was an international joint meeting with the Canada Health Libraries Association and the International Clinical Librarians Conference.</w:t>
      </w:r>
      <w:r w:rsidR="004D1DD7">
        <w:rPr>
          <w:rFonts w:ascii="Times New Roman" w:eastAsia="Times New Roman" w:hAnsi="Times New Roman" w:cs="Times New Roman"/>
          <w:sz w:val="24"/>
          <w:szCs w:val="24"/>
        </w:rPr>
        <w:t xml:space="preserve">  I also presented on a related topic at the regional Medical Library Association meeting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DD7">
        <w:rPr>
          <w:rFonts w:ascii="Times New Roman" w:eastAsia="Times New Roman" w:hAnsi="Times New Roman" w:cs="Times New Roman"/>
          <w:sz w:val="24"/>
          <w:szCs w:val="24"/>
        </w:rPr>
        <w:t xml:space="preserve"> and it won third place among research posters.  I gave a talk on a related methodological problem and 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sampling </w:t>
      </w:r>
      <w:r w:rsidR="004D1DD7">
        <w:rPr>
          <w:rFonts w:ascii="Times New Roman" w:eastAsia="Times New Roman" w:hAnsi="Times New Roman" w:cs="Times New Roman"/>
          <w:sz w:val="24"/>
          <w:szCs w:val="24"/>
        </w:rPr>
        <w:t>technique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D1DD7">
        <w:rPr>
          <w:rFonts w:ascii="Times New Roman" w:eastAsia="Times New Roman" w:hAnsi="Times New Roman" w:cs="Times New Roman"/>
          <w:sz w:val="24"/>
          <w:szCs w:val="24"/>
        </w:rPr>
        <w:t xml:space="preserve"> at a regional conference at North Carolina A&amp;T University.</w:t>
      </w:r>
    </w:p>
    <w:p w:rsidR="00936CA7" w:rsidRDefault="00936CA7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03D5E" w:rsidRDefault="00F37803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problems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both for authors and readers</w:t>
      </w:r>
      <w:proofErr w:type="gramEnd"/>
      <w:r w:rsidR="005C377A">
        <w:rPr>
          <w:rFonts w:ascii="Times New Roman" w:eastAsia="Times New Roman" w:hAnsi="Times New Roman" w:cs="Times New Roman"/>
          <w:sz w:val="24"/>
          <w:szCs w:val="24"/>
        </w:rPr>
        <w:t>. Readers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 nee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 xml:space="preserve">d access to the full text of 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 xml:space="preserve">s that appear 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>might be relevant for their need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>. Many readers have little access behind s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>ubscription paywalls. O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 readers have access to immense j</w:t>
      </w:r>
      <w:r w:rsidR="005855A0">
        <w:rPr>
          <w:rFonts w:ascii="Times New Roman" w:eastAsia="Times New Roman" w:hAnsi="Times New Roman" w:cs="Times New Roman"/>
          <w:sz w:val="24"/>
          <w:szCs w:val="24"/>
        </w:rPr>
        <w:t>ournal content, but not for the one that they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855A0">
        <w:rPr>
          <w:rFonts w:ascii="Times New Roman" w:eastAsia="Times New Roman" w:hAnsi="Times New Roman" w:cs="Times New Roman"/>
          <w:sz w:val="24"/>
          <w:szCs w:val="24"/>
        </w:rPr>
        <w:t xml:space="preserve">re ready to read 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 xml:space="preserve">right </w:t>
      </w:r>
      <w:r w:rsidR="005855A0">
        <w:rPr>
          <w:rFonts w:ascii="Times New Roman" w:eastAsia="Times New Roman" w:hAnsi="Times New Roman" w:cs="Times New Roman"/>
          <w:sz w:val="24"/>
          <w:szCs w:val="24"/>
        </w:rPr>
        <w:t xml:space="preserve">now.  The quintessential case is the </w:t>
      </w:r>
      <w:proofErr w:type="gramStart"/>
      <w:r w:rsidR="005855A0">
        <w:rPr>
          <w:rFonts w:ascii="Times New Roman" w:eastAsia="Times New Roman" w:hAnsi="Times New Roman" w:cs="Times New Roman"/>
          <w:sz w:val="24"/>
          <w:szCs w:val="24"/>
        </w:rPr>
        <w:t>author who cannot read their</w:t>
      </w:r>
      <w:proofErr w:type="gramEnd"/>
      <w:r w:rsidR="005855A0">
        <w:rPr>
          <w:rFonts w:ascii="Times New Roman" w:eastAsia="Times New Roman" w:hAnsi="Times New Roman" w:cs="Times New Roman"/>
          <w:sz w:val="24"/>
          <w:szCs w:val="24"/>
        </w:rPr>
        <w:t xml:space="preserve"> own article. At the same time, many authors want to make their work available to a wider range of readers, including readers who should have immediate access, if only this interface linked 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 xml:space="preserve">smoothly </w:t>
      </w:r>
      <w:r w:rsidR="005855A0">
        <w:rPr>
          <w:rFonts w:ascii="Times New Roman" w:eastAsia="Times New Roman" w:hAnsi="Times New Roman" w:cs="Times New Roman"/>
          <w:sz w:val="24"/>
          <w:szCs w:val="24"/>
        </w:rPr>
        <w:t>to the next interface.</w:t>
      </w:r>
    </w:p>
    <w:p w:rsidR="00936CA7" w:rsidRDefault="00936CA7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855A0" w:rsidRDefault="005855A0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was inspired by the </w:t>
      </w:r>
      <w:r w:rsidR="003C5DA4">
        <w:rPr>
          <w:rFonts w:ascii="Times New Roman" w:eastAsia="Times New Roman" w:hAnsi="Times New Roman" w:cs="Times New Roman"/>
          <w:sz w:val="24"/>
          <w:szCs w:val="24"/>
        </w:rPr>
        <w:t>2013-</w:t>
      </w:r>
      <w:r>
        <w:rPr>
          <w:rFonts w:ascii="Times New Roman" w:eastAsia="Times New Roman" w:hAnsi="Times New Roman" w:cs="Times New Roman"/>
          <w:sz w:val="24"/>
          <w:szCs w:val="24"/>
        </w:rPr>
        <w:t>2014 reports for the European Commission that estimated that about 50% of recently published journal articles were (by some d</w:t>
      </w:r>
      <w:r w:rsidR="003C5DA4">
        <w:rPr>
          <w:rFonts w:ascii="Times New Roman" w:eastAsia="Times New Roman" w:hAnsi="Times New Roman" w:cs="Times New Roman"/>
          <w:sz w:val="24"/>
          <w:szCs w:val="24"/>
        </w:rPr>
        <w:t xml:space="preserve">efinition) open access, through a variety of processes. I found this </w:t>
      </w:r>
      <w:r w:rsidR="006C4C24">
        <w:rPr>
          <w:rFonts w:ascii="Times New Roman" w:eastAsia="Times New Roman" w:hAnsi="Times New Roman" w:cs="Times New Roman"/>
          <w:sz w:val="24"/>
          <w:szCs w:val="24"/>
        </w:rPr>
        <w:t>surprisingly</w:t>
      </w:r>
      <w:r w:rsidR="003C5DA4">
        <w:rPr>
          <w:rFonts w:ascii="Times New Roman" w:eastAsia="Times New Roman" w:hAnsi="Times New Roman" w:cs="Times New Roman"/>
          <w:sz w:val="24"/>
          <w:szCs w:val="24"/>
        </w:rPr>
        <w:t xml:space="preserve"> high. My projects measured open access availability and delay among published articles at Appalachian and two peer institutions.</w:t>
      </w:r>
      <w:r w:rsidR="00936CA7">
        <w:rPr>
          <w:rFonts w:ascii="Times New Roman" w:eastAsia="Times New Roman" w:hAnsi="Times New Roman" w:cs="Times New Roman"/>
          <w:sz w:val="24"/>
          <w:szCs w:val="24"/>
        </w:rPr>
        <w:t xml:space="preserve"> My small-scale estimates suggest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36CA7">
        <w:rPr>
          <w:rFonts w:ascii="Times New Roman" w:eastAsia="Times New Roman" w:hAnsi="Times New Roman" w:cs="Times New Roman"/>
          <w:sz w:val="24"/>
          <w:szCs w:val="24"/>
        </w:rPr>
        <w:t xml:space="preserve"> that the global estimates were plausible.  The survey also show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36CA7">
        <w:rPr>
          <w:rFonts w:ascii="Times New Roman" w:eastAsia="Times New Roman" w:hAnsi="Times New Roman" w:cs="Times New Roman"/>
          <w:sz w:val="24"/>
          <w:szCs w:val="24"/>
        </w:rPr>
        <w:t xml:space="preserve"> that variation in open access </w:t>
      </w:r>
      <w:proofErr w:type="gramStart"/>
      <w:r w:rsidR="00936CA7">
        <w:rPr>
          <w:rFonts w:ascii="Times New Roman" w:eastAsia="Times New Roman" w:hAnsi="Times New Roman" w:cs="Times New Roman"/>
          <w:sz w:val="24"/>
          <w:szCs w:val="24"/>
        </w:rPr>
        <w:t>could be found</w:t>
      </w:r>
      <w:proofErr w:type="gramEnd"/>
      <w:r w:rsidR="00936CA7">
        <w:rPr>
          <w:rFonts w:ascii="Times New Roman" w:eastAsia="Times New Roman" w:hAnsi="Times New Roman" w:cs="Times New Roman"/>
          <w:sz w:val="24"/>
          <w:szCs w:val="24"/>
        </w:rPr>
        <w:t xml:space="preserve"> across seemingly similar institutions and that it was supported by a variety of venues, led by </w:t>
      </w:r>
      <w:proofErr w:type="spellStart"/>
      <w:r w:rsidR="00936CA7">
        <w:rPr>
          <w:rFonts w:ascii="Times New Roman" w:eastAsia="Times New Roman" w:hAnsi="Times New Roman" w:cs="Times New Roman"/>
          <w:sz w:val="24"/>
          <w:szCs w:val="24"/>
        </w:rPr>
        <w:t>ResearchGate</w:t>
      </w:r>
      <w:proofErr w:type="spellEnd"/>
      <w:r w:rsidR="006C4C24">
        <w:rPr>
          <w:rFonts w:ascii="Times New Roman" w:eastAsia="Times New Roman" w:hAnsi="Times New Roman" w:cs="Times New Roman"/>
          <w:sz w:val="24"/>
          <w:szCs w:val="24"/>
        </w:rPr>
        <w:t xml:space="preserve"> and clearly no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>t by</w:t>
      </w:r>
      <w:r w:rsidR="006C4C24">
        <w:rPr>
          <w:rFonts w:ascii="Times New Roman" w:eastAsia="Times New Roman" w:hAnsi="Times New Roman" w:cs="Times New Roman"/>
          <w:sz w:val="24"/>
          <w:szCs w:val="24"/>
        </w:rPr>
        <w:t xml:space="preserve"> institutional repositories. (</w:t>
      </w:r>
      <w:proofErr w:type="spellStart"/>
      <w:r w:rsidR="006C4C24">
        <w:rPr>
          <w:rFonts w:ascii="Times New Roman" w:eastAsia="Times New Roman" w:hAnsi="Times New Roman" w:cs="Times New Roman"/>
          <w:sz w:val="24"/>
          <w:szCs w:val="24"/>
        </w:rPr>
        <w:t>ResearchGate</w:t>
      </w:r>
      <w:proofErr w:type="spellEnd"/>
      <w:r w:rsidR="006C4C24">
        <w:rPr>
          <w:rFonts w:ascii="Times New Roman" w:eastAsia="Times New Roman" w:hAnsi="Times New Roman" w:cs="Times New Roman"/>
          <w:sz w:val="24"/>
          <w:szCs w:val="24"/>
        </w:rPr>
        <w:t xml:space="preserve"> has since had to remove many full text articles, in response to litigation.</w:t>
      </w:r>
      <w:r w:rsidR="00F9439D">
        <w:rPr>
          <w:rFonts w:ascii="Times New Roman" w:eastAsia="Times New Roman" w:hAnsi="Times New Roman" w:cs="Times New Roman"/>
          <w:sz w:val="24"/>
          <w:szCs w:val="24"/>
        </w:rPr>
        <w:t xml:space="preserve">  The proportion of articles that are open access appears to have fallen, but it is not clear how much of this effect is due to </w:t>
      </w:r>
      <w:proofErr w:type="spellStart"/>
      <w:r w:rsidR="00F9439D">
        <w:rPr>
          <w:rFonts w:ascii="Times New Roman" w:eastAsia="Times New Roman" w:hAnsi="Times New Roman" w:cs="Times New Roman"/>
          <w:sz w:val="24"/>
          <w:szCs w:val="24"/>
        </w:rPr>
        <w:t>ResearchGate</w:t>
      </w:r>
      <w:proofErr w:type="spellEnd"/>
      <w:r w:rsidR="00F9439D">
        <w:rPr>
          <w:rFonts w:ascii="Times New Roman" w:eastAsia="Times New Roman" w:hAnsi="Times New Roman" w:cs="Times New Roman"/>
          <w:sz w:val="24"/>
          <w:szCs w:val="24"/>
        </w:rPr>
        <w:t xml:space="preserve"> alone.</w:t>
      </w:r>
      <w:r w:rsidR="006C4C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4C24" w:rsidRDefault="006C4C24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E38E7" w:rsidRDefault="006C4C24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insight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>s have been valuable for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consultant for students, for my role as liaison and consultant for authors, and for my work in collection management. A range of big data studies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been presented and published since my estimates of 2015-2016,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now you can get good, though 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still not perfect</w:t>
      </w:r>
      <w:r>
        <w:rPr>
          <w:rFonts w:ascii="Times New Roman" w:eastAsia="Times New Roman" w:hAnsi="Times New Roman" w:cs="Times New Roman"/>
          <w:sz w:val="24"/>
          <w:szCs w:val="24"/>
        </w:rPr>
        <w:t>, estimates using the Web of Science, Dimensions, and similar databases. For our A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>ppalachian State users, one outcome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extent 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iciently access subscription </w:t>
      </w:r>
      <w:r w:rsidR="005E38E7"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 w:rsidR="005E38E7">
        <w:rPr>
          <w:rFonts w:ascii="Times New Roman" w:eastAsia="Times New Roman" w:hAnsi="Times New Roman" w:cs="Times New Roman"/>
          <w:sz w:val="24"/>
          <w:szCs w:val="24"/>
        </w:rPr>
        <w:t xml:space="preserve"> high quality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 xml:space="preserve"> access. How can we optimally create the rich environments that contribute to library-relevant student learning outcomes and to transformational research and capstone experiences, while res</w:t>
      </w:r>
      <w:r w:rsidR="003F0C0A">
        <w:rPr>
          <w:rFonts w:ascii="Times New Roman" w:eastAsia="Times New Roman" w:hAnsi="Times New Roman" w:cs="Times New Roman"/>
          <w:sz w:val="24"/>
          <w:szCs w:val="24"/>
        </w:rPr>
        <w:t>ponsibly spending limited funds?</w:t>
      </w:r>
    </w:p>
    <w:p w:rsidR="00193189" w:rsidRDefault="00193189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93189" w:rsidRDefault="00193189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other hand, how do our authors make their research more available?  How could they?  What barriers are there a</w:t>
      </w:r>
      <w:r w:rsidR="00D82DFD">
        <w:rPr>
          <w:rFonts w:ascii="Times New Roman" w:eastAsia="Times New Roman" w:hAnsi="Times New Roman" w:cs="Times New Roman"/>
          <w:sz w:val="24"/>
          <w:szCs w:val="24"/>
        </w:rPr>
        <w:t xml:space="preserve">nd how can we help with those? </w:t>
      </w:r>
      <w:r w:rsidR="003F0C0A">
        <w:rPr>
          <w:rFonts w:ascii="Times New Roman" w:eastAsia="Times New Roman" w:hAnsi="Times New Roman" w:cs="Times New Roman"/>
          <w:sz w:val="24"/>
          <w:szCs w:val="24"/>
        </w:rPr>
        <w:t>H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>ow might we stabilize and reduce</w:t>
      </w:r>
      <w:r w:rsidR="00090985">
        <w:rPr>
          <w:rFonts w:ascii="Times New Roman" w:eastAsia="Times New Roman" w:hAnsi="Times New Roman" w:cs="Times New Roman"/>
          <w:sz w:val="24"/>
          <w:szCs w:val="24"/>
        </w:rPr>
        <w:t xml:space="preserve"> our expenditures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scholarly publishing, while still paying our fair share to support stability </w:t>
      </w:r>
      <w:r w:rsidR="00D82DFD">
        <w:rPr>
          <w:rFonts w:ascii="Times New Roman" w:eastAsia="Times New Roman" w:hAnsi="Times New Roman" w:cs="Times New Roman"/>
          <w:sz w:val="24"/>
          <w:szCs w:val="24"/>
        </w:rPr>
        <w:t xml:space="preserve">and creativity. </w:t>
      </w:r>
      <w:r w:rsidR="00BE7358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2DFD">
        <w:rPr>
          <w:rFonts w:ascii="Times New Roman" w:eastAsia="Times New Roman" w:hAnsi="Times New Roman" w:cs="Times New Roman"/>
          <w:sz w:val="24"/>
          <w:szCs w:val="24"/>
        </w:rPr>
        <w:t xml:space="preserve"> intend </w:t>
      </w:r>
      <w:r w:rsidR="00BE7358">
        <w:rPr>
          <w:rFonts w:ascii="Times New Roman" w:eastAsia="Times New Roman" w:hAnsi="Times New Roman" w:cs="Times New Roman"/>
          <w:sz w:val="24"/>
          <w:szCs w:val="24"/>
        </w:rPr>
        <w:t>to continue to work in these</w:t>
      </w:r>
      <w:r w:rsidR="00090985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  <w:r w:rsidR="00BE73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0C0A">
        <w:rPr>
          <w:rFonts w:ascii="Times New Roman" w:eastAsia="Times New Roman" w:hAnsi="Times New Roman" w:cs="Times New Roman"/>
          <w:sz w:val="24"/>
          <w:szCs w:val="24"/>
        </w:rPr>
        <w:t>, including measuring open access and small-scale methods for doing that</w:t>
      </w:r>
      <w:r w:rsidR="00D82D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803" w:rsidRPr="00944D46" w:rsidRDefault="00F37803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DCA" w:rsidRPr="00944D46" w:rsidRDefault="00B800DD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Indicator #3</w:t>
      </w:r>
      <w:r w:rsidR="00A87835">
        <w:rPr>
          <w:rFonts w:ascii="Times New Roman" w:hAnsi="Times New Roman" w:cs="Times New Roman"/>
          <w:b/>
          <w:sz w:val="24"/>
          <w:szCs w:val="24"/>
        </w:rPr>
        <w:t xml:space="preserve"> -- </w:t>
      </w:r>
      <w:proofErr w:type="spellStart"/>
      <w:r w:rsidR="00A70DCA" w:rsidRPr="00944D46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="00A70DCA" w:rsidRPr="00944D46">
        <w:rPr>
          <w:rFonts w:ascii="Times New Roman" w:hAnsi="Times New Roman" w:cs="Times New Roman"/>
          <w:sz w:val="24"/>
          <w:szCs w:val="24"/>
        </w:rPr>
        <w:t xml:space="preserve"> and </w:t>
      </w:r>
      <w:r w:rsidR="00864225">
        <w:rPr>
          <w:rFonts w:ascii="Times New Roman" w:hAnsi="Times New Roman" w:cs="Times New Roman"/>
          <w:sz w:val="24"/>
          <w:szCs w:val="24"/>
        </w:rPr>
        <w:t>User Experience (</w:t>
      </w:r>
      <w:r w:rsidR="00A70DCA" w:rsidRPr="00944D46">
        <w:rPr>
          <w:rFonts w:ascii="Times New Roman" w:hAnsi="Times New Roman" w:cs="Times New Roman"/>
          <w:sz w:val="24"/>
          <w:szCs w:val="24"/>
        </w:rPr>
        <w:t>UX</w:t>
      </w:r>
      <w:r w:rsidR="00864225">
        <w:rPr>
          <w:rFonts w:ascii="Times New Roman" w:hAnsi="Times New Roman" w:cs="Times New Roman"/>
          <w:sz w:val="24"/>
          <w:szCs w:val="24"/>
        </w:rPr>
        <w:t>)</w:t>
      </w:r>
      <w:r w:rsidR="00372C85">
        <w:rPr>
          <w:rFonts w:ascii="Times New Roman" w:hAnsi="Times New Roman" w:cs="Times New Roman"/>
          <w:sz w:val="24"/>
          <w:szCs w:val="24"/>
        </w:rPr>
        <w:t>. Charlotte Initiative.</w:t>
      </w:r>
    </w:p>
    <w:p w:rsidR="006E2AC3" w:rsidRDefault="004D1DD7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presented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“Comparing use and usability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near-at-hand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pbooks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a refereed talk at the Electronic Resources &amp; Libraries Conference, a national conference.  I gave a related 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 xml:space="preserve">methodological </w:t>
      </w:r>
      <w:r>
        <w:rPr>
          <w:rFonts w:ascii="Times New Roman" w:eastAsia="Times New Roman" w:hAnsi="Times New Roman" w:cs="Times New Roman"/>
          <w:sz w:val="24"/>
          <w:szCs w:val="24"/>
        </w:rPr>
        <w:t>talk at the Charlotte Initiative Open Conference, a national conference.</w:t>
      </w:r>
    </w:p>
    <w:p w:rsidR="00046FD5" w:rsidRDefault="00046FD5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9702E" w:rsidRDefault="00046FD5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study demonstrated that one type of electronic book we licens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>e 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 xml:space="preserve">unnecessarily </w:t>
      </w:r>
      <w:r>
        <w:rPr>
          <w:rFonts w:ascii="Times New Roman" w:eastAsia="Times New Roman" w:hAnsi="Times New Roman" w:cs="Times New Roman"/>
          <w:sz w:val="24"/>
          <w:szCs w:val="24"/>
        </w:rPr>
        <w:t>challenging to use, especially in terms of page navigation and search. Although we continue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 xml:space="preserve"> to license</w:t>
      </w:r>
      <w:r w:rsidR="00193189">
        <w:rPr>
          <w:rFonts w:ascii="Times New Roman" w:eastAsia="Times New Roman" w:hAnsi="Times New Roman" w:cs="Times New Roman"/>
          <w:sz w:val="24"/>
          <w:szCs w:val="24"/>
        </w:rPr>
        <w:t xml:space="preserve"> over a hundred thousand </w:t>
      </w:r>
      <w:proofErr w:type="spellStart"/>
      <w:r w:rsidR="00193189">
        <w:rPr>
          <w:rFonts w:ascii="Times New Roman" w:eastAsia="Times New Roman" w:hAnsi="Times New Roman" w:cs="Times New Roman"/>
          <w:sz w:val="24"/>
          <w:szCs w:val="24"/>
        </w:rPr>
        <w:t>ebooks</w:t>
      </w:r>
      <w:proofErr w:type="spellEnd"/>
      <w:r w:rsidR="00193189">
        <w:rPr>
          <w:rFonts w:ascii="Times New Roman" w:eastAsia="Times New Roman" w:hAnsi="Times New Roman" w:cs="Times New Roman"/>
          <w:sz w:val="24"/>
          <w:szCs w:val="24"/>
        </w:rPr>
        <w:t xml:space="preserve"> of this type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 xml:space="preserve">, which </w:t>
      </w:r>
      <w:proofErr w:type="gramStart"/>
      <w:r w:rsidR="005C377A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193189">
        <w:rPr>
          <w:rFonts w:ascii="Times New Roman" w:eastAsia="Times New Roman" w:hAnsi="Times New Roman" w:cs="Times New Roman"/>
          <w:sz w:val="24"/>
          <w:szCs w:val="24"/>
        </w:rPr>
        <w:t xml:space="preserve"> been improved</w:t>
      </w:r>
      <w:proofErr w:type="gramEnd"/>
      <w:r w:rsidR="00193189">
        <w:rPr>
          <w:rFonts w:ascii="Times New Roman" w:eastAsia="Times New Roman" w:hAnsi="Times New Roman" w:cs="Times New Roman"/>
          <w:sz w:val="24"/>
          <w:szCs w:val="24"/>
        </w:rPr>
        <w:t xml:space="preserve"> partially, we generally do not buy them and they make up a dec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>reasing proportion</w:t>
      </w:r>
      <w:r w:rsidR="00193189">
        <w:rPr>
          <w:rFonts w:ascii="Times New Roman" w:eastAsia="Times New Roman" w:hAnsi="Times New Roman" w:cs="Times New Roman"/>
          <w:sz w:val="24"/>
          <w:szCs w:val="24"/>
        </w:rPr>
        <w:t xml:space="preserve"> of our </w:t>
      </w:r>
      <w:proofErr w:type="spellStart"/>
      <w:r w:rsidR="00193189">
        <w:rPr>
          <w:rFonts w:ascii="Times New Roman" w:eastAsia="Times New Roman" w:hAnsi="Times New Roman" w:cs="Times New Roman"/>
          <w:sz w:val="24"/>
          <w:szCs w:val="24"/>
        </w:rPr>
        <w:t>ebooks</w:t>
      </w:r>
      <w:proofErr w:type="spellEnd"/>
      <w:r w:rsidR="001931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>There was almost unanimous agreement among our study subjects that we s</w:t>
      </w:r>
      <w:r w:rsidR="00C66559">
        <w:rPr>
          <w:rFonts w:ascii="Times New Roman" w:eastAsia="Times New Roman" w:hAnsi="Times New Roman" w:cs="Times New Roman"/>
          <w:sz w:val="24"/>
          <w:szCs w:val="24"/>
        </w:rPr>
        <w:t xml:space="preserve">hould continue to offer </w:t>
      </w:r>
      <w:proofErr w:type="spellStart"/>
      <w:r w:rsidR="00C66559">
        <w:rPr>
          <w:rFonts w:ascii="Times New Roman" w:eastAsia="Times New Roman" w:hAnsi="Times New Roman" w:cs="Times New Roman"/>
          <w:sz w:val="24"/>
          <w:szCs w:val="24"/>
        </w:rPr>
        <w:t>ebooks</w:t>
      </w:r>
      <w:proofErr w:type="spellEnd"/>
      <w:r w:rsidR="00C66559">
        <w:rPr>
          <w:rFonts w:ascii="Times New Roman" w:eastAsia="Times New Roman" w:hAnsi="Times New Roman" w:cs="Times New Roman"/>
          <w:sz w:val="24"/>
          <w:szCs w:val="24"/>
        </w:rPr>
        <w:t xml:space="preserve">, and only a few of our subjects turned from the </w:t>
      </w:r>
      <w:proofErr w:type="spellStart"/>
      <w:r w:rsidR="00C66559">
        <w:rPr>
          <w:rFonts w:ascii="Times New Roman" w:eastAsia="Times New Roman" w:hAnsi="Times New Roman" w:cs="Times New Roman"/>
          <w:sz w:val="24"/>
          <w:szCs w:val="24"/>
        </w:rPr>
        <w:t>ebook</w:t>
      </w:r>
      <w:proofErr w:type="spellEnd"/>
      <w:r w:rsidR="00C66559">
        <w:rPr>
          <w:rFonts w:ascii="Times New Roman" w:eastAsia="Times New Roman" w:hAnsi="Times New Roman" w:cs="Times New Roman"/>
          <w:sz w:val="24"/>
          <w:szCs w:val="24"/>
        </w:rPr>
        <w:t xml:space="preserve"> (on a laptop) to the physical book beside it. (Our </w:t>
      </w:r>
      <w:r w:rsidR="002E2769">
        <w:rPr>
          <w:rFonts w:ascii="Times New Roman" w:eastAsia="Times New Roman" w:hAnsi="Times New Roman" w:cs="Times New Roman"/>
          <w:sz w:val="24"/>
          <w:szCs w:val="24"/>
        </w:rPr>
        <w:t xml:space="preserve">study was too small to yield </w:t>
      </w:r>
      <w:r w:rsidR="00C66559">
        <w:rPr>
          <w:rFonts w:ascii="Times New Roman" w:eastAsia="Times New Roman" w:hAnsi="Times New Roman" w:cs="Times New Roman"/>
          <w:sz w:val="24"/>
          <w:szCs w:val="24"/>
        </w:rPr>
        <w:t>estimate</w:t>
      </w:r>
      <w:r w:rsidR="002E2769">
        <w:rPr>
          <w:rFonts w:ascii="Times New Roman" w:eastAsia="Times New Roman" w:hAnsi="Times New Roman" w:cs="Times New Roman"/>
          <w:sz w:val="24"/>
          <w:szCs w:val="24"/>
        </w:rPr>
        <w:t>s on these two points</w:t>
      </w:r>
      <w:r w:rsidR="00C66559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002E2769">
        <w:rPr>
          <w:rFonts w:ascii="Times New Roman" w:eastAsia="Times New Roman" w:hAnsi="Times New Roman" w:cs="Times New Roman"/>
          <w:sz w:val="24"/>
          <w:szCs w:val="24"/>
        </w:rPr>
        <w:t>the overall responses were extreme.)</w:t>
      </w:r>
    </w:p>
    <w:p w:rsidR="0089702E" w:rsidRDefault="0089702E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8DB" w:rsidRPr="002D07EE" w:rsidRDefault="00C12240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Charlotte Initiative research group addressed the problem that previous analyses of electronic book usability, use, and acceptability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almost always</w:t>
      </w:r>
      <w:proofErr w:type="gramEnd"/>
      <w:r w:rsidR="00C66559">
        <w:rPr>
          <w:rFonts w:ascii="Times New Roman" w:hAnsi="Times New Roman" w:cs="Times New Roman"/>
          <w:sz w:val="24"/>
          <w:szCs w:val="24"/>
        </w:rPr>
        <w:t xml:space="preserve"> failing to distinguish among the wide and growing variety of </w:t>
      </w:r>
      <w:proofErr w:type="spellStart"/>
      <w:r w:rsidR="00C66559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="00C66559">
        <w:rPr>
          <w:rFonts w:ascii="Times New Roman" w:hAnsi="Times New Roman" w:cs="Times New Roman"/>
          <w:sz w:val="24"/>
          <w:szCs w:val="24"/>
        </w:rPr>
        <w:t xml:space="preserve"> interfaces and features and among the variety of ways people use books. My talk at the </w:t>
      </w:r>
      <w:proofErr w:type="gramStart"/>
      <w:r w:rsidR="00C66559">
        <w:rPr>
          <w:rFonts w:ascii="Times New Roman" w:hAnsi="Times New Roman" w:cs="Times New Roman"/>
          <w:sz w:val="24"/>
          <w:szCs w:val="24"/>
        </w:rPr>
        <w:t xml:space="preserve">Charlotte  </w:t>
      </w:r>
      <w:r w:rsidR="00C66559">
        <w:rPr>
          <w:rFonts w:ascii="Times New Roman" w:eastAsia="Times New Roman" w:hAnsi="Times New Roman" w:cs="Times New Roman"/>
          <w:sz w:val="24"/>
          <w:szCs w:val="24"/>
        </w:rPr>
        <w:t>Initiative</w:t>
      </w:r>
      <w:proofErr w:type="gramEnd"/>
      <w:r w:rsidR="00C66559">
        <w:rPr>
          <w:rFonts w:ascii="Times New Roman" w:eastAsia="Times New Roman" w:hAnsi="Times New Roman" w:cs="Times New Roman"/>
          <w:sz w:val="24"/>
          <w:szCs w:val="24"/>
        </w:rPr>
        <w:t xml:space="preserve"> Open Conference described how we had done our small study</w:t>
      </w:r>
      <w:r w:rsidR="00C66559">
        <w:rPr>
          <w:rFonts w:ascii="Times New Roman" w:hAnsi="Times New Roman" w:cs="Times New Roman"/>
          <w:sz w:val="24"/>
          <w:szCs w:val="24"/>
        </w:rPr>
        <w:t xml:space="preserve">, as part of an effort to encourage many librarians to do small user experience studies on their specific </w:t>
      </w:r>
      <w:proofErr w:type="spellStart"/>
      <w:r w:rsidR="00C66559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="00C66559">
        <w:rPr>
          <w:rFonts w:ascii="Times New Roman" w:hAnsi="Times New Roman" w:cs="Times New Roman"/>
          <w:sz w:val="24"/>
          <w:szCs w:val="24"/>
        </w:rPr>
        <w:t xml:space="preserve">. Then librarians could buy and demand better </w:t>
      </w:r>
      <w:proofErr w:type="spellStart"/>
      <w:r w:rsidR="00C66559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="002D07EE">
        <w:rPr>
          <w:rFonts w:ascii="Times New Roman" w:hAnsi="Times New Roman" w:cs="Times New Roman"/>
          <w:sz w:val="24"/>
          <w:szCs w:val="24"/>
        </w:rPr>
        <w:t>.</w:t>
      </w:r>
    </w:p>
    <w:sectPr w:rsidR="00C848DB" w:rsidRPr="002D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C3"/>
    <w:rsid w:val="00003D5E"/>
    <w:rsid w:val="000456BA"/>
    <w:rsid w:val="00046FD5"/>
    <w:rsid w:val="00052FD2"/>
    <w:rsid w:val="000634BB"/>
    <w:rsid w:val="00072AF3"/>
    <w:rsid w:val="00090985"/>
    <w:rsid w:val="001304E0"/>
    <w:rsid w:val="00193189"/>
    <w:rsid w:val="001D6EE4"/>
    <w:rsid w:val="00225DF2"/>
    <w:rsid w:val="00283D3D"/>
    <w:rsid w:val="00296249"/>
    <w:rsid w:val="0029784A"/>
    <w:rsid w:val="002A53F3"/>
    <w:rsid w:val="002D07EE"/>
    <w:rsid w:val="002D51B9"/>
    <w:rsid w:val="002E2769"/>
    <w:rsid w:val="00302F2A"/>
    <w:rsid w:val="003042A9"/>
    <w:rsid w:val="00305EAC"/>
    <w:rsid w:val="00306EB1"/>
    <w:rsid w:val="003159ED"/>
    <w:rsid w:val="00333D8C"/>
    <w:rsid w:val="00352136"/>
    <w:rsid w:val="00353526"/>
    <w:rsid w:val="00357DA9"/>
    <w:rsid w:val="00360F38"/>
    <w:rsid w:val="00372C85"/>
    <w:rsid w:val="00381891"/>
    <w:rsid w:val="00390894"/>
    <w:rsid w:val="003C5DA4"/>
    <w:rsid w:val="003D0CB1"/>
    <w:rsid w:val="003D28F0"/>
    <w:rsid w:val="003E48A2"/>
    <w:rsid w:val="003E62F6"/>
    <w:rsid w:val="003F0C0A"/>
    <w:rsid w:val="00402FA4"/>
    <w:rsid w:val="00407C97"/>
    <w:rsid w:val="00444CB0"/>
    <w:rsid w:val="004A02B1"/>
    <w:rsid w:val="004D1DD7"/>
    <w:rsid w:val="004E6E67"/>
    <w:rsid w:val="0054302B"/>
    <w:rsid w:val="00557278"/>
    <w:rsid w:val="005855A0"/>
    <w:rsid w:val="005B1AD0"/>
    <w:rsid w:val="005C377A"/>
    <w:rsid w:val="005C4874"/>
    <w:rsid w:val="005E0256"/>
    <w:rsid w:val="005E38E7"/>
    <w:rsid w:val="00625FB3"/>
    <w:rsid w:val="006367E4"/>
    <w:rsid w:val="00637DE1"/>
    <w:rsid w:val="00642E74"/>
    <w:rsid w:val="006C4C24"/>
    <w:rsid w:val="006D45A6"/>
    <w:rsid w:val="006E0726"/>
    <w:rsid w:val="006E2AC3"/>
    <w:rsid w:val="006F1A66"/>
    <w:rsid w:val="00701603"/>
    <w:rsid w:val="0070569E"/>
    <w:rsid w:val="00777244"/>
    <w:rsid w:val="00791D25"/>
    <w:rsid w:val="007926D0"/>
    <w:rsid w:val="00793E3E"/>
    <w:rsid w:val="007B0B47"/>
    <w:rsid w:val="007D1C52"/>
    <w:rsid w:val="007D3652"/>
    <w:rsid w:val="007D4FAA"/>
    <w:rsid w:val="007D7851"/>
    <w:rsid w:val="0080556A"/>
    <w:rsid w:val="008229A3"/>
    <w:rsid w:val="008358CA"/>
    <w:rsid w:val="00851FE0"/>
    <w:rsid w:val="00853313"/>
    <w:rsid w:val="00857FB8"/>
    <w:rsid w:val="00864225"/>
    <w:rsid w:val="0089702E"/>
    <w:rsid w:val="0090303E"/>
    <w:rsid w:val="00915427"/>
    <w:rsid w:val="00924A20"/>
    <w:rsid w:val="00936CA7"/>
    <w:rsid w:val="00944D46"/>
    <w:rsid w:val="00997E8F"/>
    <w:rsid w:val="009C11F5"/>
    <w:rsid w:val="009D25CE"/>
    <w:rsid w:val="009E6807"/>
    <w:rsid w:val="00A164FD"/>
    <w:rsid w:val="00A26544"/>
    <w:rsid w:val="00A35A2C"/>
    <w:rsid w:val="00A608CD"/>
    <w:rsid w:val="00A70DCA"/>
    <w:rsid w:val="00A87835"/>
    <w:rsid w:val="00AC2EB1"/>
    <w:rsid w:val="00AF4932"/>
    <w:rsid w:val="00B07A43"/>
    <w:rsid w:val="00B23809"/>
    <w:rsid w:val="00B415E9"/>
    <w:rsid w:val="00B800DD"/>
    <w:rsid w:val="00BA4B5B"/>
    <w:rsid w:val="00BE7358"/>
    <w:rsid w:val="00C05EAC"/>
    <w:rsid w:val="00C1183B"/>
    <w:rsid w:val="00C12240"/>
    <w:rsid w:val="00C446E7"/>
    <w:rsid w:val="00C458E5"/>
    <w:rsid w:val="00C45DEC"/>
    <w:rsid w:val="00C47988"/>
    <w:rsid w:val="00C66559"/>
    <w:rsid w:val="00C66768"/>
    <w:rsid w:val="00C71AFB"/>
    <w:rsid w:val="00C83D1E"/>
    <w:rsid w:val="00C83F4E"/>
    <w:rsid w:val="00C848DB"/>
    <w:rsid w:val="00C94F8A"/>
    <w:rsid w:val="00CB71C9"/>
    <w:rsid w:val="00CD5739"/>
    <w:rsid w:val="00CD597B"/>
    <w:rsid w:val="00D14419"/>
    <w:rsid w:val="00D36DA4"/>
    <w:rsid w:val="00D42B2F"/>
    <w:rsid w:val="00D50C0A"/>
    <w:rsid w:val="00D53AB9"/>
    <w:rsid w:val="00D65E6F"/>
    <w:rsid w:val="00D77387"/>
    <w:rsid w:val="00D778B3"/>
    <w:rsid w:val="00D82DFD"/>
    <w:rsid w:val="00D96765"/>
    <w:rsid w:val="00DA5905"/>
    <w:rsid w:val="00DB191A"/>
    <w:rsid w:val="00DC78A5"/>
    <w:rsid w:val="00DF6F9E"/>
    <w:rsid w:val="00E53C81"/>
    <w:rsid w:val="00E67EBD"/>
    <w:rsid w:val="00EC50A0"/>
    <w:rsid w:val="00EC59FD"/>
    <w:rsid w:val="00EE6105"/>
    <w:rsid w:val="00EF3487"/>
    <w:rsid w:val="00F06C0B"/>
    <w:rsid w:val="00F3697D"/>
    <w:rsid w:val="00F37803"/>
    <w:rsid w:val="00F9439D"/>
    <w:rsid w:val="00FA6596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FC4B"/>
  <w15:chartTrackingRefBased/>
  <w15:docId w15:val="{CC5603C3-424D-4169-A1E4-901D6801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techsupport</dc:creator>
  <cp:keywords/>
  <dc:description/>
  <cp:lastModifiedBy>techsupport</cp:lastModifiedBy>
  <cp:revision>6</cp:revision>
  <dcterms:created xsi:type="dcterms:W3CDTF">2019-10-30T17:48:00Z</dcterms:created>
  <dcterms:modified xsi:type="dcterms:W3CDTF">2019-10-31T12:41:00Z</dcterms:modified>
</cp:coreProperties>
</file>