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30" w:rsidRDefault="00D05367">
      <w:pPr>
        <w:contextualSpacing w:val="0"/>
        <w:rPr>
          <w:rFonts w:ascii="Times New Roman" w:eastAsia="Times New Roman" w:hAnsi="Times New Roman" w:cs="Times New Roman"/>
          <w:b/>
          <w:sz w:val="45"/>
          <w:szCs w:val="45"/>
        </w:rPr>
      </w:pPr>
      <w:r>
        <w:rPr>
          <w:rFonts w:ascii="Times New Roman" w:eastAsia="Times New Roman" w:hAnsi="Times New Roman" w:cs="Times New Roman"/>
          <w:b/>
          <w:sz w:val="45"/>
          <w:szCs w:val="45"/>
        </w:rPr>
        <w:t>John Wiswell</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Health Sciences Librarian</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&amp; Information Commons 225</w:t>
      </w:r>
      <w:r w:rsidR="002B36BE">
        <w:rPr>
          <w:rFonts w:ascii="Times New Roman" w:eastAsia="Times New Roman" w:hAnsi="Times New Roman" w:cs="Times New Roman"/>
          <w:sz w:val="24"/>
          <w:szCs w:val="24"/>
        </w:rPr>
        <w:t>/ Leon Levine Hall 542F</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(828) 262-7853</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Appalachian State University, Boone, NC 28608</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wiswellj@appstate.edu</w:t>
      </w:r>
    </w:p>
    <w:p w:rsidR="00163730" w:rsidRDefault="00163730">
      <w:pPr>
        <w:contextualSpacing w:val="0"/>
        <w:rPr>
          <w:rFonts w:ascii="Times New Roman" w:eastAsia="Times New Roman" w:hAnsi="Times New Roman" w:cs="Times New Roman"/>
          <w:sz w:val="35"/>
          <w:szCs w:val="35"/>
        </w:rPr>
      </w:pPr>
    </w:p>
    <w:p w:rsidR="00163730" w:rsidRDefault="00D05367">
      <w:pPr>
        <w:contextualSpacing w:val="0"/>
        <w:rPr>
          <w:rFonts w:ascii="Times New Roman" w:eastAsia="Times New Roman" w:hAnsi="Times New Roman" w:cs="Times New Roman"/>
          <w:b/>
          <w:sz w:val="35"/>
          <w:szCs w:val="35"/>
        </w:rPr>
      </w:pPr>
      <w:r>
        <w:rPr>
          <w:rFonts w:ascii="Times New Roman" w:eastAsia="Times New Roman" w:hAnsi="Times New Roman" w:cs="Times New Roman"/>
          <w:b/>
          <w:sz w:val="35"/>
          <w:szCs w:val="35"/>
        </w:rPr>
        <w:t>Education</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Master of Library &amp; Information Studies, University of North Carolina -- Greensboro</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Master of Public Health, Epidemiology and Quantitative Methods, UMDNJ / Rutgers University</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 of </w:t>
      </w:r>
      <w:proofErr w:type="gramStart"/>
      <w:r>
        <w:rPr>
          <w:rFonts w:ascii="Times New Roman" w:eastAsia="Times New Roman" w:hAnsi="Times New Roman" w:cs="Times New Roman"/>
          <w:sz w:val="24"/>
          <w:szCs w:val="24"/>
        </w:rPr>
        <w:t>Arts ,</w:t>
      </w:r>
      <w:proofErr w:type="gramEnd"/>
      <w:r>
        <w:rPr>
          <w:rFonts w:ascii="Times New Roman" w:eastAsia="Times New Roman" w:hAnsi="Times New Roman" w:cs="Times New Roman"/>
          <w:sz w:val="24"/>
          <w:szCs w:val="24"/>
        </w:rPr>
        <w:t xml:space="preserve"> History, University of Texas at Austin</w:t>
      </w:r>
    </w:p>
    <w:p w:rsidR="00163730" w:rsidRDefault="00163730">
      <w:pPr>
        <w:contextualSpacing w:val="0"/>
        <w:rPr>
          <w:rFonts w:ascii="Times New Roman" w:eastAsia="Times New Roman" w:hAnsi="Times New Roman" w:cs="Times New Roman"/>
          <w:sz w:val="30"/>
          <w:szCs w:val="30"/>
        </w:rPr>
      </w:pPr>
    </w:p>
    <w:p w:rsidR="00163730" w:rsidRDefault="00D05367">
      <w:pPr>
        <w:contextualSpacing w:val="0"/>
        <w:rPr>
          <w:rFonts w:ascii="Times New Roman" w:eastAsia="Times New Roman" w:hAnsi="Times New Roman" w:cs="Times New Roman"/>
          <w:b/>
          <w:sz w:val="35"/>
          <w:szCs w:val="35"/>
        </w:rPr>
      </w:pPr>
      <w:r>
        <w:rPr>
          <w:rFonts w:ascii="Times New Roman" w:eastAsia="Times New Roman" w:hAnsi="Times New Roman" w:cs="Times New Roman"/>
          <w:b/>
          <w:sz w:val="35"/>
          <w:szCs w:val="35"/>
        </w:rPr>
        <w:t>Librarianship</w:t>
      </w:r>
    </w:p>
    <w:p w:rsidR="00163730" w:rsidRDefault="003738A5">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Health Sciences Librarian</w:t>
      </w:r>
      <w:r w:rsidR="00D05367">
        <w:rPr>
          <w:rFonts w:ascii="Times New Roman" w:eastAsia="Times New Roman" w:hAnsi="Times New Roman" w:cs="Times New Roman"/>
          <w:sz w:val="24"/>
          <w:szCs w:val="24"/>
        </w:rPr>
        <w:t>, Belk Library, Appalachian State University, July 2011 to present.</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Liaison</w:t>
      </w:r>
      <w:r w:rsidR="00226530">
        <w:rPr>
          <w:rFonts w:ascii="Times New Roman" w:eastAsia="Times New Roman" w:hAnsi="Times New Roman" w:cs="Times New Roman"/>
          <w:sz w:val="24"/>
          <w:szCs w:val="24"/>
        </w:rPr>
        <w:t>, research,</w:t>
      </w:r>
      <w:r>
        <w:rPr>
          <w:rFonts w:ascii="Times New Roman" w:eastAsia="Times New Roman" w:hAnsi="Times New Roman" w:cs="Times New Roman"/>
          <w:sz w:val="24"/>
          <w:szCs w:val="24"/>
        </w:rPr>
        <w:t xml:space="preserve"> and </w:t>
      </w:r>
      <w:r w:rsidR="00226530">
        <w:rPr>
          <w:rFonts w:ascii="Times New Roman" w:eastAsia="Times New Roman" w:hAnsi="Times New Roman" w:cs="Times New Roman"/>
          <w:sz w:val="24"/>
          <w:szCs w:val="24"/>
        </w:rPr>
        <w:t xml:space="preserve">collection </w:t>
      </w:r>
      <w:r>
        <w:rPr>
          <w:rFonts w:ascii="Times New Roman" w:eastAsia="Times New Roman" w:hAnsi="Times New Roman" w:cs="Times New Roman"/>
          <w:sz w:val="24"/>
          <w:szCs w:val="24"/>
        </w:rPr>
        <w:t>services for most of the Beaver College of Health Sciences:</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Sciences &amp; Disorders, Health &amp; Exercise Sciences, Nursing,</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Nutrition &amp; Health Care Management, and Recreation Management &amp; Phy</w:t>
      </w:r>
      <w:r w:rsidR="002B36BE">
        <w:rPr>
          <w:rFonts w:ascii="Times New Roman" w:eastAsia="Times New Roman" w:hAnsi="Times New Roman" w:cs="Times New Roman"/>
          <w:sz w:val="24"/>
          <w:szCs w:val="24"/>
        </w:rPr>
        <w:t>sical Education. This includes 6 graduate programs and 4</w:t>
      </w:r>
      <w:r>
        <w:rPr>
          <w:rFonts w:ascii="Times New Roman" w:eastAsia="Times New Roman" w:hAnsi="Times New Roman" w:cs="Times New Roman"/>
          <w:sz w:val="24"/>
          <w:szCs w:val="24"/>
        </w:rPr>
        <w:t xml:space="preserve"> Distance Education programs.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Liaison and services for Physics &amp; Astronomy</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Liaison and services for the Wake Forest Physician Assistant program and Shook Student Health Service, and occasional consultations on personal health concerns.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Communicate and engage with academic department faculty, administrators, staff, and students, and advocate for their interests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Manage library collections for the health and physical sciences.</w:t>
      </w:r>
      <w:r w:rsidR="00226530">
        <w:rPr>
          <w:rFonts w:ascii="Times New Roman" w:eastAsia="Times New Roman" w:hAnsi="Times New Roman" w:cs="Times New Roman"/>
          <w:sz w:val="24"/>
          <w:szCs w:val="24"/>
        </w:rPr>
        <w:t xml:space="preserve">  Contribute to collection and scholarly communication strategies.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Teach information literacy class sessions and assist students and faculty in their research, especially in health and physical sciences.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Teach and consult using web conference and chat technologies.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Communicate with vendors and Library staff who work with vendors.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Liaison, consultations, and collection management for streaming video, anatomy visualization, citation management, and ebooks.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Respond to trends in health, health sciences, publishing, and higher education.</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Adjunct Librarian, Learning and Research Services, Belk Library, Appalachian State University, 2006 to 2011</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Taught information literacy class sessions and assisted students and faculty in their research.</w:t>
      </w:r>
    </w:p>
    <w:p w:rsidR="00163730" w:rsidRDefault="00D05367">
      <w:pPr>
        <w:contextualSpacing w:val="0"/>
        <w:rPr>
          <w:rFonts w:ascii="Times New Roman" w:eastAsia="Times New Roman" w:hAnsi="Times New Roman" w:cs="Times New Roman"/>
          <w:sz w:val="24"/>
          <w:szCs w:val="24"/>
        </w:rPr>
      </w:pPr>
      <w:r>
        <w:rPr>
          <w:sz w:val="24"/>
          <w:szCs w:val="24"/>
        </w:rPr>
        <w:lastRenderedPageBreak/>
        <w:t>•</w:t>
      </w:r>
      <w:r>
        <w:rPr>
          <w:rFonts w:ascii="Times New Roman" w:eastAsia="Times New Roman" w:hAnsi="Times New Roman" w:cs="Times New Roman"/>
          <w:sz w:val="24"/>
          <w:szCs w:val="24"/>
        </w:rPr>
        <w:t>As adjunct, assured consistent, responsive services; e.g., teach classes and RAP sessions not assigned to other librarians.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Also served part-time in Collection Management and acted as liaison with Nursing Department during its first year, 2006-2007.</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Adjunct Instructor, Freshman Seminar, Appalachian State University, Boone, North Carolina, 1999-2004. Part-time.</w:t>
      </w:r>
    </w:p>
    <w:p w:rsidR="00163730" w:rsidRDefault="00163730">
      <w:pPr>
        <w:contextualSpacing w:val="0"/>
        <w:rPr>
          <w:sz w:val="24"/>
          <w:szCs w:val="24"/>
        </w:rPr>
      </w:pP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Introduced new freshmen to the university, including writing, computer, and</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library skills.</w:t>
      </w:r>
    </w:p>
    <w:p w:rsidR="00163730" w:rsidRDefault="00D05367">
      <w:pPr>
        <w:contextualSpacing w:val="0"/>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Collaborated with departmental faculty and supervised upperclassman assistants.</w:t>
      </w:r>
    </w:p>
    <w:p w:rsidR="00163730" w:rsidRDefault="00163730">
      <w:pPr>
        <w:contextualSpacing w:val="0"/>
        <w:rPr>
          <w:rFonts w:ascii="Times New Roman" w:eastAsia="Times New Roman" w:hAnsi="Times New Roman" w:cs="Times New Roman"/>
          <w:sz w:val="35"/>
          <w:szCs w:val="35"/>
        </w:rPr>
      </w:pPr>
    </w:p>
    <w:p w:rsidR="00163730" w:rsidRDefault="00D05367">
      <w:pPr>
        <w:contextualSpacing w:val="0"/>
        <w:rPr>
          <w:rFonts w:ascii="Times New Roman" w:eastAsia="Times New Roman" w:hAnsi="Times New Roman" w:cs="Times New Roman"/>
          <w:b/>
          <w:sz w:val="35"/>
          <w:szCs w:val="35"/>
        </w:rPr>
      </w:pPr>
      <w:r>
        <w:rPr>
          <w:rFonts w:ascii="Times New Roman" w:eastAsia="Times New Roman" w:hAnsi="Times New Roman" w:cs="Times New Roman"/>
          <w:b/>
          <w:sz w:val="35"/>
          <w:szCs w:val="35"/>
        </w:rPr>
        <w:t>Service</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Appalachian State University, Academic Policies &amp; Procedures Committee, 2014-</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Appalachian State University, State Employees Combined Campaign Advisory Committee, 2014-2015</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Initiative for Permanent Acquisition of eBooks by Academic Libraries, User Experience research team, 2016-2017</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Medical Library Association, reviewer of presentations for annual meeting, Seattle 2017</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Library Collections, Acquisitions, &amp; Technical Services (journal), article reviewer, 2015-</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Assessment Committee, 2018-</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Scholarly Communication L</w:t>
      </w:r>
      <w:r w:rsidR="002B36BE">
        <w:rPr>
          <w:rFonts w:ascii="Times New Roman" w:eastAsia="Times New Roman" w:hAnsi="Times New Roman" w:cs="Times New Roman"/>
          <w:sz w:val="24"/>
          <w:szCs w:val="24"/>
        </w:rPr>
        <w:t>ibrarian Search Committee, 2018</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Liaison Guidance Council, 2017-2018</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RAM Coordinator Search Committee, 2017-2018</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Web Content Committee, 2010-2018</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Diversity Committee, 2015-2018</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Service Implementation Team, 2015-2017</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Electronic Resources Librarian Search Committee, 2016-2017</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Service Plan working group, 2016-2017</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Associate Dean Search Committee, 2015-2016, co-chair</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Full Text Finder and Publication Finder Working Group, 2016</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Customer Journey Mapping project group, 2014-2015</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Tech4Teach presenter, 2014-2015</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Scholarly Communications Task Force, 2014</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Belk Library, eBook Task Force, 2013-2014</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Research and other scholarly activity</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Johnson, Megan, Andrea Leonard, and John Wiswell. 2015. “Deciding to Change OpenURL Link Resolvers.” Journal of Electronic Resources Librarianship 27 (1): 10–25. doi:10.1080/1941126X.2015.999519.</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Harbeson, Cynthia D., Williams, Elizabeth M., McBride, Kelly R., Wiswell, John H. 2014. "How primary source instruction informs student learning." Poster presented at the American Library Association Summer Conference 2014, June 28, 2014, Las Vegas, Nevada.</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Wiswell, John. 2015. “Delays in Open Access Availability of Faculty Journal Articles</w:t>
      </w:r>
      <w:proofErr w:type="gramStart"/>
      <w:r>
        <w:rPr>
          <w:rFonts w:ascii="Times New Roman" w:eastAsia="Times New Roman" w:hAnsi="Times New Roman" w:cs="Times New Roman"/>
          <w:sz w:val="24"/>
          <w:szCs w:val="24"/>
        </w:rPr>
        <w:t>.”Research</w:t>
      </w:r>
      <w:proofErr w:type="gramEnd"/>
      <w:r>
        <w:rPr>
          <w:rFonts w:ascii="Times New Roman" w:eastAsia="Times New Roman" w:hAnsi="Times New Roman" w:cs="Times New Roman"/>
          <w:sz w:val="24"/>
          <w:szCs w:val="24"/>
        </w:rPr>
        <w:t xml:space="preserve"> poster presented at the Mid-Atlantic Chapter of the Medical Library Association, 2015 Annual Meeting, October 18-</w:t>
      </w: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 2015, Asheville. (Third place in research poster competition)</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Wiswell, John. 2016. “Delays in Availability of Faculty Journal </w:t>
      </w:r>
      <w:proofErr w:type="gramStart"/>
      <w:r>
        <w:rPr>
          <w:rFonts w:ascii="Times New Roman" w:eastAsia="Times New Roman" w:hAnsi="Times New Roman" w:cs="Times New Roman"/>
          <w:sz w:val="24"/>
          <w:szCs w:val="24"/>
        </w:rPr>
        <w:t>Articles :</w:t>
      </w:r>
      <w:proofErr w:type="gramEnd"/>
      <w:r>
        <w:rPr>
          <w:rFonts w:ascii="Times New Roman" w:eastAsia="Times New Roman" w:hAnsi="Times New Roman" w:cs="Times New Roman"/>
          <w:sz w:val="24"/>
          <w:szCs w:val="24"/>
        </w:rPr>
        <w:t xml:space="preserve"> Local Effects of Open Access Policies.” Research poster presented at the Medical Library Association Annual Meeting 2016, May 13-18, 2016, Toronto.</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Wiswell, John. 2016. “Creating a Sample of Journal Articles Published by Faculty at a Comprehensive University.” Lightning talk on research methods, presented at the Empirical Librarians Conference, February 29, 2016, Greensboro.</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Wiswell, John, and Geri Purpur, as part of Charlotte Initiative UX research team. 2017. Presentation on user experience testing tool kit. Charlotte Initiative Open Conference, Charlotte, March 2017.</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Wiswell, John. 2017. “Comparing use and usability of ebooks to near-at-hand pbooks.”</w:t>
      </w:r>
      <w:r w:rsidR="0005328B">
        <w:rPr>
          <w:rFonts w:ascii="Times New Roman" w:eastAsia="Times New Roman" w:hAnsi="Times New Roman" w:cs="Times New Roman"/>
          <w:sz w:val="24"/>
          <w:szCs w:val="24"/>
        </w:rPr>
        <w:t xml:space="preserve"> ER</w:t>
      </w:r>
      <w:r>
        <w:rPr>
          <w:rFonts w:ascii="Times New Roman" w:eastAsia="Times New Roman" w:hAnsi="Times New Roman" w:cs="Times New Roman"/>
          <w:sz w:val="24"/>
          <w:szCs w:val="24"/>
        </w:rPr>
        <w:t>&amp;L Conference, April 2-5, 2017, Austin, Texas.</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Wiswell, John. 2018. “What would you do if your collections budget was cut </w:t>
      </w:r>
      <w:r>
        <w:rPr>
          <w:rFonts w:ascii="Times New Roman" w:eastAsia="Times New Roman" w:hAnsi="Times New Roman" w:cs="Times New Roman"/>
          <w:strike/>
          <w:sz w:val="24"/>
          <w:szCs w:val="24"/>
        </w:rPr>
        <w:t>25%</w:t>
      </w:r>
      <w:r>
        <w:rPr>
          <w:rFonts w:ascii="Times New Roman" w:eastAsia="Times New Roman" w:hAnsi="Times New Roman" w:cs="Times New Roman"/>
          <w:sz w:val="24"/>
          <w:szCs w:val="24"/>
        </w:rPr>
        <w:t xml:space="preserve"> 20%?” Carolina Consortium annual meeting. Greensboro, May 2018.</w:t>
      </w:r>
    </w:p>
    <w:p w:rsidR="00163730" w:rsidRDefault="00163730">
      <w:pPr>
        <w:contextualSpacing w:val="0"/>
        <w:rPr>
          <w:rFonts w:ascii="Times New Roman" w:eastAsia="Times New Roman" w:hAnsi="Times New Roman" w:cs="Times New Roman"/>
          <w:sz w:val="24"/>
          <w:szCs w:val="24"/>
        </w:rPr>
      </w:pP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p>
    <w:p w:rsidR="00163730" w:rsidRPr="002B36BE" w:rsidRDefault="002B36BE" w:rsidP="002B36BE">
      <w:pPr>
        <w:pStyle w:val="Default"/>
        <w:rPr>
          <w:rFonts w:ascii="Times New Roman" w:hAnsi="Times New Roman" w:cs="Times New Roman"/>
        </w:rPr>
      </w:pPr>
      <w:r>
        <w:rPr>
          <w:rFonts w:ascii="Times New Roman" w:eastAsia="Times New Roman" w:hAnsi="Times New Roman" w:cs="Times New Roman"/>
        </w:rPr>
        <w:t xml:space="preserve">Library Assessment Conference 2018; </w:t>
      </w:r>
      <w:r w:rsidRPr="002B36BE">
        <w:rPr>
          <w:rFonts w:ascii="Times New Roman" w:hAnsi="Times New Roman" w:cs="Times New Roman"/>
        </w:rPr>
        <w:t>American Public Health Association annual conference – Creating the Healt</w:t>
      </w:r>
      <w:r>
        <w:rPr>
          <w:rFonts w:ascii="Times New Roman" w:hAnsi="Times New Roman" w:cs="Times New Roman"/>
        </w:rPr>
        <w:t>hiest Nation: Health Equity Now</w:t>
      </w:r>
      <w:r w:rsidRPr="002B36BE">
        <w:rPr>
          <w:rFonts w:ascii="Times New Roman" w:hAnsi="Times New Roman" w:cs="Times New Roman"/>
        </w:rPr>
        <w:t>"</w:t>
      </w:r>
      <w:r>
        <w:rPr>
          <w:rFonts w:ascii="Times New Roman" w:hAnsi="Times New Roman" w:cs="Times New Roman"/>
        </w:rPr>
        <w:t xml:space="preserve"> 2018;</w:t>
      </w:r>
      <w:r>
        <w:rPr>
          <w:sz w:val="20"/>
          <w:szCs w:val="20"/>
        </w:rPr>
        <w:t xml:space="preserve"> </w:t>
      </w:r>
      <w:r w:rsidR="00D05367">
        <w:rPr>
          <w:rFonts w:ascii="Times New Roman" w:eastAsia="Times New Roman" w:hAnsi="Times New Roman" w:cs="Times New Roman"/>
        </w:rPr>
        <w:t>Carolina Consortium annual conference 2018</w:t>
      </w:r>
      <w:r w:rsidR="0005328B">
        <w:rPr>
          <w:rFonts w:ascii="Times New Roman" w:eastAsia="Times New Roman" w:hAnsi="Times New Roman" w:cs="Times New Roman"/>
        </w:rPr>
        <w:t xml:space="preserve"> - 2019</w:t>
      </w:r>
      <w:r w:rsidR="00D05367">
        <w:rPr>
          <w:rFonts w:ascii="Times New Roman" w:eastAsia="Times New Roman" w:hAnsi="Times New Roman" w:cs="Times New Roman"/>
        </w:rPr>
        <w:t>; Association of North Carolina Health and Science Libraries spring conference 2018</w:t>
      </w:r>
      <w:r w:rsidR="0005328B">
        <w:rPr>
          <w:rFonts w:ascii="Times New Roman" w:eastAsia="Times New Roman" w:hAnsi="Times New Roman" w:cs="Times New Roman"/>
        </w:rPr>
        <w:t xml:space="preserve"> - 2019</w:t>
      </w:r>
      <w:r w:rsidR="00D05367">
        <w:rPr>
          <w:rFonts w:ascii="Times New Roman" w:eastAsia="Times New Roman" w:hAnsi="Times New Roman" w:cs="Times New Roman"/>
        </w:rPr>
        <w:t>; Electronic Resources &amp; Libraries conference 2017; Charlotte Initiative fall and spring conferences 2016-2017; MLA 2016 and e-attendance 2017-201</w:t>
      </w:r>
      <w:r w:rsidR="0005328B">
        <w:rPr>
          <w:rFonts w:ascii="Times New Roman" w:eastAsia="Times New Roman" w:hAnsi="Times New Roman" w:cs="Times New Roman"/>
        </w:rPr>
        <w:t>9</w:t>
      </w:r>
      <w:r w:rsidR="00D05367">
        <w:rPr>
          <w:rFonts w:ascii="Times New Roman" w:eastAsia="Times New Roman" w:hAnsi="Times New Roman" w:cs="Times New Roman"/>
        </w:rPr>
        <w:t>; MAC-MLA 2015</w:t>
      </w:r>
      <w:r w:rsidR="0005328B">
        <w:rPr>
          <w:rFonts w:ascii="Times New Roman" w:eastAsia="Times New Roman" w:hAnsi="Times New Roman" w:cs="Times New Roman"/>
        </w:rPr>
        <w:t>, 2019</w:t>
      </w:r>
      <w:r w:rsidR="00D05367">
        <w:rPr>
          <w:rFonts w:ascii="Times New Roman" w:eastAsia="Times New Roman" w:hAnsi="Times New Roman" w:cs="Times New Roman"/>
        </w:rPr>
        <w:t>; ACRL 2015; Charleston Conference 2014</w:t>
      </w:r>
      <w:r w:rsidR="0005328B">
        <w:rPr>
          <w:rFonts w:ascii="Times New Roman" w:eastAsia="Times New Roman" w:hAnsi="Times New Roman" w:cs="Times New Roman"/>
        </w:rPr>
        <w:t>, 2019</w:t>
      </w:r>
      <w:bookmarkStart w:id="0" w:name="_GoBack"/>
      <w:bookmarkEnd w:id="0"/>
      <w:r w:rsidR="00D05367">
        <w:rPr>
          <w:rFonts w:ascii="Times New Roman" w:eastAsia="Times New Roman" w:hAnsi="Times New Roman" w:cs="Times New Roman"/>
        </w:rPr>
        <w:t>; Empirical Librarians conference 2015-2016; NCLA conference, 2007, 2015; EBLIP4 Conference, 2007; NC Public Health Association conference, 2009; AppState Annual Celebration of Student Re</w:t>
      </w:r>
      <w:r>
        <w:rPr>
          <w:rFonts w:ascii="Times New Roman" w:eastAsia="Times New Roman" w:hAnsi="Times New Roman" w:cs="Times New Roman"/>
        </w:rPr>
        <w:t>search, 2007-2010, 2012-2019</w:t>
      </w:r>
      <w:r w:rsidR="00D05367">
        <w:rPr>
          <w:rFonts w:ascii="Times New Roman" w:eastAsia="Times New Roman" w:hAnsi="Times New Roman" w:cs="Times New Roman"/>
        </w:rPr>
        <w:t>. Scores of webinars and AppState talks.</w:t>
      </w:r>
    </w:p>
    <w:p w:rsidR="00163730" w:rsidRDefault="00163730">
      <w:pPr>
        <w:contextualSpacing w:val="0"/>
        <w:rPr>
          <w:rFonts w:ascii="Times New Roman" w:eastAsia="Times New Roman" w:hAnsi="Times New Roman" w:cs="Times New Roman"/>
          <w:sz w:val="24"/>
          <w:szCs w:val="24"/>
        </w:rPr>
      </w:pPr>
    </w:p>
    <w:p w:rsidR="00163730" w:rsidRDefault="00D0536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memberships: </w:t>
      </w:r>
    </w:p>
    <w:p w:rsidR="00163730" w:rsidRDefault="002B36BE">
      <w:pPr>
        <w:contextualSpacing w:val="0"/>
      </w:pPr>
      <w:r>
        <w:rPr>
          <w:rFonts w:ascii="Times New Roman" w:eastAsia="Times New Roman" w:hAnsi="Times New Roman" w:cs="Times New Roman"/>
          <w:sz w:val="24"/>
          <w:szCs w:val="24"/>
        </w:rPr>
        <w:t xml:space="preserve">American Public Health Association, </w:t>
      </w:r>
      <w:r w:rsidR="00D05367">
        <w:rPr>
          <w:rFonts w:ascii="Times New Roman" w:eastAsia="Times New Roman" w:hAnsi="Times New Roman" w:cs="Times New Roman"/>
          <w:sz w:val="24"/>
          <w:szCs w:val="24"/>
        </w:rPr>
        <w:t>Association of College and Research Libraries, American Library Association, North Carolina Library Association, Mid-Atlantic Chapter of the Medical Library Association, Association of North Carolina Health and Science Libraries</w:t>
      </w:r>
    </w:p>
    <w:sectPr w:rsidR="001637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30"/>
    <w:rsid w:val="0005328B"/>
    <w:rsid w:val="00163730"/>
    <w:rsid w:val="00226530"/>
    <w:rsid w:val="002B36BE"/>
    <w:rsid w:val="003738A5"/>
    <w:rsid w:val="00D0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9DC7"/>
  <w15:docId w15:val="{1352D1BE-2001-4610-B99E-A94B74FA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2B36BE"/>
    <w:pPr>
      <w:autoSpaceDE w:val="0"/>
      <w:autoSpaceDN w:val="0"/>
      <w:adjustRightInd w:val="0"/>
      <w:spacing w:line="240" w:lineRule="auto"/>
      <w:contextualSpacing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Wiswell, John H.</dc:creator>
  <cp:lastModifiedBy>Wiswell, John H.</cp:lastModifiedBy>
  <cp:revision>3</cp:revision>
  <dcterms:created xsi:type="dcterms:W3CDTF">2019-04-19T17:19:00Z</dcterms:created>
  <dcterms:modified xsi:type="dcterms:W3CDTF">2019-09-25T15:53:00Z</dcterms:modified>
</cp:coreProperties>
</file>